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附件：</w:t>
      </w:r>
    </w:p>
    <w:p>
      <w:pPr>
        <w:jc w:val="center"/>
        <w:rPr>
          <w:rFonts w:cs="方正小标宋_GBK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玉溪市中医医院</w:t>
      </w:r>
      <w:r>
        <w:rPr>
          <w:rFonts w:hint="eastAsia" w:asciiTheme="minorEastAsia" w:hAnsiTheme="minorEastAsia"/>
          <w:sz w:val="32"/>
          <w:szCs w:val="32"/>
          <w:lang w:eastAsia="zh-CN"/>
        </w:rPr>
        <w:t>玻璃钢管式伸缩围栏</w:t>
      </w:r>
      <w:r>
        <w:rPr>
          <w:rFonts w:hint="eastAsia" w:asciiTheme="minorEastAsia" w:hAnsiTheme="minorEastAsia"/>
          <w:sz w:val="32"/>
          <w:szCs w:val="32"/>
        </w:rPr>
        <w:t>采购</w:t>
      </w:r>
      <w:r>
        <w:rPr>
          <w:rFonts w:hint="eastAsia" w:cs="方正小标宋_GBK" w:asciiTheme="minorEastAsia" w:hAnsiTheme="minorEastAsia"/>
          <w:sz w:val="32"/>
          <w:szCs w:val="32"/>
          <w:lang w:eastAsia="zh-CN"/>
        </w:rPr>
        <w:t>报价</w:t>
      </w:r>
      <w:r>
        <w:rPr>
          <w:rFonts w:hint="eastAsia" w:cs="方正小标宋_GBK" w:asciiTheme="minorEastAsia" w:hAnsiTheme="minorEastAsia"/>
          <w:sz w:val="32"/>
          <w:szCs w:val="32"/>
        </w:rPr>
        <w:t>表</w:t>
      </w:r>
    </w:p>
    <w:tbl>
      <w:tblPr>
        <w:tblStyle w:val="7"/>
        <w:tblW w:w="118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1470"/>
        <w:gridCol w:w="4755"/>
        <w:gridCol w:w="1215"/>
        <w:gridCol w:w="1050"/>
        <w:gridCol w:w="1245"/>
        <w:gridCol w:w="1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品名</w:t>
            </w:r>
          </w:p>
        </w:tc>
        <w:tc>
          <w:tcPr>
            <w:tcW w:w="47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规格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单位</w:t>
            </w:r>
            <w:bookmarkStart w:id="0" w:name="_GoBack"/>
            <w:bookmarkEnd w:id="0"/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单价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玻璃钢管式伸缩围栏</w:t>
            </w:r>
          </w:p>
        </w:tc>
        <w:tc>
          <w:tcPr>
            <w:tcW w:w="47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1.2mX2.7m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材质：玻璃钢环氧树脂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颜色：红白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功能需求：金属螺钮衔接固定、橡胶封口、稳定耐磕碰、移动方便、耐磨损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个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</w:t>
      </w:r>
    </w:p>
    <w:p>
      <w:pPr>
        <w:ind w:firstLine="1050" w:firstLineChars="5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备注 1、上表中的报价包含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运输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、税收、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安装、配件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等一切费用。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2、请各家公司于202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月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25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日1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:30前将报价单和公司三证的复印件，密封交到玉溪市中医医院二号楼9楼审计科。</w:t>
      </w:r>
    </w:p>
    <w:p>
      <w:pPr>
        <w:ind w:firstLine="7140" w:firstLineChars="3400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ind w:firstLine="9240" w:firstLineChars="44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公司名称     盖章</w:t>
      </w:r>
    </w:p>
    <w:p>
      <w:pPr>
        <w:ind w:firstLine="9240" w:firstLineChars="44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日期202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月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日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617F"/>
    <w:rsid w:val="0007627B"/>
    <w:rsid w:val="001916F9"/>
    <w:rsid w:val="001C4119"/>
    <w:rsid w:val="002C41B5"/>
    <w:rsid w:val="00314981"/>
    <w:rsid w:val="00374E26"/>
    <w:rsid w:val="00384C6C"/>
    <w:rsid w:val="00447DE8"/>
    <w:rsid w:val="00452696"/>
    <w:rsid w:val="004B0785"/>
    <w:rsid w:val="005A4FB0"/>
    <w:rsid w:val="005D22BE"/>
    <w:rsid w:val="006675A1"/>
    <w:rsid w:val="0078754B"/>
    <w:rsid w:val="008E095D"/>
    <w:rsid w:val="00965173"/>
    <w:rsid w:val="00A5617F"/>
    <w:rsid w:val="00B16EE1"/>
    <w:rsid w:val="00BB4D27"/>
    <w:rsid w:val="00D357F5"/>
    <w:rsid w:val="00EF03DF"/>
    <w:rsid w:val="00F95DAA"/>
    <w:rsid w:val="14342A90"/>
    <w:rsid w:val="2EA87AD3"/>
    <w:rsid w:val="34BB2A68"/>
    <w:rsid w:val="516128DD"/>
    <w:rsid w:val="7924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C14328-A176-455F-9149-1C83C72631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</Words>
  <Characters>288</Characters>
  <Lines>2</Lines>
  <Paragraphs>1</Paragraphs>
  <TotalTime>10</TotalTime>
  <ScaleCrop>false</ScaleCrop>
  <LinksUpToDate>false</LinksUpToDate>
  <CharactersWithSpaces>337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2020-10-14T01:18:00Z</dcterms:created>
  <dc:creator>普力</dc:creator>
  <cp:lastModifiedBy>普力</cp:lastModifiedBy>
  <dcterms:modified xsi:type="dcterms:W3CDTF">2022-04-20T08:00:34Z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